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BA" w:rsidRDefault="000D3504">
      <w:r>
        <w:rPr>
          <w:noProof/>
          <w:lang w:eastAsia="ru-RU"/>
        </w:rPr>
        <w:drawing>
          <wp:inline distT="0" distB="0" distL="0" distR="0" wp14:anchorId="4DC40BD1" wp14:editId="75062D3C">
            <wp:extent cx="2970616" cy="1981019"/>
            <wp:effectExtent l="0" t="0" r="1270" b="635"/>
            <wp:docPr id="1" name="Рисунок 1" descr="Переход на персонифицированное дополнительное образован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ход на персонифицированное дополнительное образование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448" cy="198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22BA" w:rsidRPr="003D22BA" w:rsidRDefault="003D22BA" w:rsidP="003D22BA">
      <w:pPr>
        <w:pStyle w:val="a5"/>
        <w:spacing w:after="195" w:afterAutospacing="0"/>
        <w:jc w:val="center"/>
        <w:rPr>
          <w:sz w:val="28"/>
          <w:szCs w:val="28"/>
        </w:rPr>
      </w:pPr>
      <w:r w:rsidRPr="003D22BA">
        <w:rPr>
          <w:b/>
          <w:bCs/>
          <w:sz w:val="28"/>
          <w:szCs w:val="28"/>
        </w:rPr>
        <w:t>Переход на персонифицированное дополнительное образование детей.</w:t>
      </w:r>
    </w:p>
    <w:p w:rsidR="003D22BA" w:rsidRDefault="003D22BA" w:rsidP="003D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2BA" w:rsidRPr="00FE14AD" w:rsidRDefault="003D22BA" w:rsidP="003D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2021 года Пензенская область является одним из многих субъектов Российской Федерации, внедряющих систему персонифицированного финансирования дополнительного образования детей. В соответствии с графиком поэтапного перехода региона на персонифицированн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финансирование в 2021 году в Кузнецком  районе  </w:t>
      </w:r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появятся сертификаты дополнительного образования.</w:t>
      </w:r>
    </w:p>
    <w:p w:rsidR="003D22BA" w:rsidRPr="00FE14AD" w:rsidRDefault="003D22BA" w:rsidP="003D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персонифицированного финансирования дополнительного образования детей – это система, предусматривающая закрепление обязательств государства по оплате того образования, в котором прежде всего заинтересов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 ребенок.</w:t>
      </w:r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с 1 сентября 2021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2022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В результате к 2023 году:</w:t>
      </w:r>
    </w:p>
    <w:p w:rsidR="003D22BA" w:rsidRPr="00FE14AD" w:rsidRDefault="003D22BA" w:rsidP="003D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получат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  <w:proofErr w:type="gramEnd"/>
    </w:p>
    <w:p w:rsidR="003D22BA" w:rsidRPr="00FE14AD" w:rsidRDefault="003D22BA" w:rsidP="003D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повысится конкуренция на рынке услуг дополнительного образования детей, а значит и 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3D22BA" w:rsidRPr="00FE14AD" w:rsidRDefault="003D22BA" w:rsidP="003D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3D22BA" w:rsidRPr="00FE14AD" w:rsidRDefault="003D22BA" w:rsidP="003D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произойдет «оздоровление» образовательных программ и услуг дополнительного образования, финансируемых за счет бюджетных средств на разных уровнях, их ориентация на то, что действительно интересно детям;</w:t>
      </w:r>
    </w:p>
    <w:p w:rsidR="003D22BA" w:rsidRPr="00FE14AD" w:rsidRDefault="003D22BA" w:rsidP="003D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3D22BA" w:rsidRPr="00FE14AD" w:rsidRDefault="003D22BA" w:rsidP="003D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proofErr w:type="gramEnd"/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3D22BA" w:rsidRPr="00FE14AD" w:rsidRDefault="003D22BA" w:rsidP="003D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Организационно-методическое сопровождение внедрения персонифицированного дополнительного образования будет осуществляться региональным модельный центром, выполняющим, помимо прочих, функции оператора персонифицированного финансирования.</w:t>
      </w:r>
      <w:proofErr w:type="gramEnd"/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3D22BA" w:rsidRPr="00FE14AD" w:rsidRDefault="003D22BA" w:rsidP="003D2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детям сертификатов дополнительного образования начнется уже в конце текущего (2020/2021) учебного года и до 1 сентября 2021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списание сре</w:t>
      </w:r>
      <w:proofErr w:type="gramStart"/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с</w:t>
      </w:r>
      <w:proofErr w:type="gramEnd"/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3D22BA" w:rsidRPr="00FE14AD" w:rsidRDefault="003D22BA" w:rsidP="003D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финансирования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работа по регистрации поставщиков образовательных услуг в информационной системе </w:t>
      </w:r>
      <w:r w:rsidRPr="00FE14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https://pnz.pfdo.ru/</w:t>
      </w:r>
      <w:r w:rsidRPr="00FE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ведется.</w:t>
      </w:r>
    </w:p>
    <w:p w:rsidR="003D22BA" w:rsidRDefault="003D22BA" w:rsidP="003D22BA"/>
    <w:p w:rsidR="003D22BA" w:rsidRDefault="003D22BA"/>
    <w:sectPr w:rsidR="003D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04"/>
    <w:rsid w:val="000D3504"/>
    <w:rsid w:val="003D22BA"/>
    <w:rsid w:val="005E5D45"/>
    <w:rsid w:val="00E8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5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D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5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D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2021-02-17T14:29:00Z</dcterms:created>
  <dcterms:modified xsi:type="dcterms:W3CDTF">2021-02-17T14:31:00Z</dcterms:modified>
</cp:coreProperties>
</file>